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E0BB" w14:textId="77777777" w:rsidR="00027069" w:rsidRDefault="00027069" w:rsidP="00027069">
      <w:pPr>
        <w:pStyle w:val="NoSpacing"/>
        <w:numPr>
          <w:ilvl w:val="0"/>
          <w:numId w:val="1"/>
        </w:numPr>
        <w:tabs>
          <w:tab w:val="left" w:pos="360"/>
        </w:tabs>
        <w:ind w:left="0" w:firstLine="0"/>
        <w:rPr>
          <w:rFonts w:cs="Times New Roman"/>
          <w:szCs w:val="24"/>
          <w:u w:val="single"/>
        </w:rPr>
      </w:pPr>
      <w:r w:rsidRPr="00B50F7A">
        <w:rPr>
          <w:rFonts w:cs="Times New Roman"/>
          <w:szCs w:val="24"/>
          <w:u w:val="single"/>
        </w:rPr>
        <w:t>RELIGIOUS REASONABLE ACCOMODATION RE</w:t>
      </w:r>
      <w:r>
        <w:rPr>
          <w:rFonts w:cs="Times New Roman"/>
          <w:szCs w:val="24"/>
          <w:u w:val="single"/>
        </w:rPr>
        <w:t>QU</w:t>
      </w:r>
      <w:r w:rsidRPr="00B50F7A">
        <w:rPr>
          <w:rFonts w:cs="Times New Roman"/>
          <w:szCs w:val="24"/>
          <w:u w:val="single"/>
        </w:rPr>
        <w:t>ESTS</w:t>
      </w:r>
      <w:r>
        <w:rPr>
          <w:rFonts w:cs="Times New Roman"/>
          <w:szCs w:val="24"/>
          <w:u w:val="single"/>
        </w:rPr>
        <w:t>:</w:t>
      </w:r>
    </w:p>
    <w:p w14:paraId="46202E04" w14:textId="77777777" w:rsidR="00027069" w:rsidRDefault="00027069" w:rsidP="00027069">
      <w:pPr>
        <w:pStyle w:val="NoSpacing"/>
        <w:tabs>
          <w:tab w:val="left" w:pos="360"/>
        </w:tabs>
        <w:rPr>
          <w:rFonts w:cs="Times New Roman"/>
          <w:szCs w:val="24"/>
          <w:u w:val="single"/>
        </w:rPr>
      </w:pPr>
    </w:p>
    <w:p w14:paraId="5B921F40" w14:textId="77777777" w:rsidR="00027069" w:rsidRDefault="00027069" w:rsidP="00027069">
      <w:pPr>
        <w:pStyle w:val="NoSpacing"/>
        <w:numPr>
          <w:ilvl w:val="0"/>
          <w:numId w:val="2"/>
        </w:numPr>
        <w:tabs>
          <w:tab w:val="left" w:pos="360"/>
        </w:tabs>
        <w:ind w:left="0" w:firstLine="360"/>
        <w:rPr>
          <w:rFonts w:cs="Times New Roman"/>
          <w:szCs w:val="24"/>
        </w:rPr>
      </w:pPr>
      <w:r w:rsidRPr="00A6432B">
        <w:rPr>
          <w:rFonts w:cs="Times New Roman"/>
          <w:szCs w:val="24"/>
        </w:rPr>
        <w:t xml:space="preserve">Religious </w:t>
      </w:r>
      <w:r>
        <w:rPr>
          <w:rFonts w:cs="Times New Roman"/>
          <w:szCs w:val="24"/>
        </w:rPr>
        <w:t>Reasonable A</w:t>
      </w:r>
      <w:r w:rsidRPr="00A6432B">
        <w:rPr>
          <w:rFonts w:cs="Times New Roman"/>
          <w:szCs w:val="24"/>
        </w:rPr>
        <w:t>ccommodations</w:t>
      </w:r>
      <w:r>
        <w:rPr>
          <w:rFonts w:cs="Times New Roman"/>
          <w:szCs w:val="24"/>
        </w:rPr>
        <w:t xml:space="preserve"> (RRA)</w:t>
      </w:r>
      <w:r w:rsidRPr="00A6432B">
        <w:rPr>
          <w:rFonts w:cs="Times New Roman"/>
          <w:szCs w:val="24"/>
        </w:rPr>
        <w:t xml:space="preserve"> are adjustments to workplace rules, policies, or practices that</w:t>
      </w:r>
      <w:r>
        <w:rPr>
          <w:rFonts w:cs="Times New Roman"/>
          <w:szCs w:val="24"/>
        </w:rPr>
        <w:t xml:space="preserve"> allow</w:t>
      </w:r>
      <w:r w:rsidRPr="00A6432B">
        <w:rPr>
          <w:rFonts w:cs="Times New Roman"/>
          <w:szCs w:val="24"/>
        </w:rPr>
        <w:t xml:space="preserve"> an employee to practice their sincerely held religious beliefs.</w:t>
      </w:r>
    </w:p>
    <w:p w14:paraId="0FC5C540" w14:textId="77777777" w:rsidR="00027069" w:rsidRDefault="00027069" w:rsidP="00027069">
      <w:pPr>
        <w:pStyle w:val="NoSpacing"/>
        <w:tabs>
          <w:tab w:val="left" w:pos="360"/>
        </w:tabs>
        <w:ind w:left="360"/>
        <w:rPr>
          <w:rFonts w:cs="Times New Roman"/>
          <w:szCs w:val="24"/>
        </w:rPr>
      </w:pPr>
    </w:p>
    <w:p w14:paraId="312CEA6A" w14:textId="77777777" w:rsidR="00027069" w:rsidRDefault="00027069" w:rsidP="00027069">
      <w:pPr>
        <w:pStyle w:val="NoSpacing"/>
        <w:numPr>
          <w:ilvl w:val="0"/>
          <w:numId w:val="2"/>
        </w:numPr>
        <w:tabs>
          <w:tab w:val="left" w:pos="360"/>
        </w:tabs>
        <w:ind w:left="0" w:firstLine="360"/>
        <w:rPr>
          <w:rFonts w:cs="Times New Roman"/>
          <w:szCs w:val="24"/>
        </w:rPr>
      </w:pPr>
      <w:r w:rsidRPr="00B952AC">
        <w:rPr>
          <w:rFonts w:cs="Times New Roman"/>
          <w:szCs w:val="24"/>
        </w:rPr>
        <w:t xml:space="preserve">An employee requests an RRA by notifying there first line supervisor or DPC that a work requirement conflicts with their religion.  If the DPC is not notified </w:t>
      </w:r>
      <w:r>
        <w:rPr>
          <w:rFonts w:cs="Times New Roman"/>
          <w:szCs w:val="24"/>
        </w:rPr>
        <w:t xml:space="preserve">by the employee </w:t>
      </w:r>
      <w:r w:rsidRPr="00B952AC">
        <w:rPr>
          <w:rFonts w:cs="Times New Roman"/>
          <w:szCs w:val="24"/>
        </w:rPr>
        <w:t>first the first line supervisor will notify the</w:t>
      </w:r>
      <w:r>
        <w:rPr>
          <w:rFonts w:cs="Times New Roman"/>
          <w:szCs w:val="24"/>
        </w:rPr>
        <w:t xml:space="preserve"> DPC</w:t>
      </w:r>
      <w:r w:rsidRPr="00B952AC">
        <w:rPr>
          <w:rFonts w:cs="Times New Roman"/>
          <w:szCs w:val="24"/>
        </w:rPr>
        <w:t xml:space="preserve"> within </w:t>
      </w:r>
      <w:r>
        <w:rPr>
          <w:rFonts w:cs="Times New Roman"/>
          <w:szCs w:val="24"/>
        </w:rPr>
        <w:t>two (</w:t>
      </w:r>
      <w:r w:rsidRPr="00B952AC">
        <w:rPr>
          <w:rFonts w:cs="Times New Roman"/>
          <w:szCs w:val="24"/>
        </w:rPr>
        <w:t>2</w:t>
      </w:r>
      <w:r>
        <w:rPr>
          <w:rFonts w:cs="Times New Roman"/>
          <w:szCs w:val="24"/>
        </w:rPr>
        <w:t>)</w:t>
      </w:r>
      <w:r w:rsidRPr="00B952AC">
        <w:rPr>
          <w:rFonts w:cs="Times New Roman"/>
          <w:szCs w:val="24"/>
        </w:rPr>
        <w:t xml:space="preserve"> Calander days.</w:t>
      </w:r>
    </w:p>
    <w:p w14:paraId="2329A6E5" w14:textId="77777777" w:rsidR="00027069" w:rsidRDefault="00027069" w:rsidP="00027069">
      <w:pPr>
        <w:pStyle w:val="ListParagraph"/>
        <w:rPr>
          <w:rFonts w:cs="Times New Roman"/>
        </w:rPr>
      </w:pPr>
    </w:p>
    <w:p w14:paraId="0FF4767C"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szCs w:val="24"/>
        </w:rPr>
        <w:t xml:space="preserve">The DPC will provide the employee the </w:t>
      </w:r>
      <w:r w:rsidRPr="00B952AC">
        <w:rPr>
          <w:rFonts w:cs="Times New Roman"/>
        </w:rPr>
        <w:t xml:space="preserve">“Request for Religious Accommodation” document and </w:t>
      </w:r>
      <w:r>
        <w:rPr>
          <w:rFonts w:cs="Times New Roman"/>
        </w:rPr>
        <w:t xml:space="preserve">will </w:t>
      </w:r>
      <w:r w:rsidRPr="00B952AC">
        <w:rPr>
          <w:rFonts w:cs="Times New Roman"/>
        </w:rPr>
        <w:t xml:space="preserve">request the employee return the </w:t>
      </w:r>
      <w:r>
        <w:rPr>
          <w:rFonts w:cs="Times New Roman"/>
        </w:rPr>
        <w:t xml:space="preserve">completed </w:t>
      </w:r>
      <w:r w:rsidRPr="00B952AC">
        <w:rPr>
          <w:rFonts w:cs="Times New Roman"/>
        </w:rPr>
        <w:t>document</w:t>
      </w:r>
      <w:r>
        <w:rPr>
          <w:rFonts w:cs="Times New Roman"/>
        </w:rPr>
        <w:t xml:space="preserve"> via encrypted email</w:t>
      </w:r>
      <w:r w:rsidRPr="00B952AC">
        <w:rPr>
          <w:rFonts w:cs="Times New Roman"/>
        </w:rPr>
        <w:t xml:space="preserve"> to the appropriate EEO mailbox within five (5) calendar days.</w:t>
      </w:r>
    </w:p>
    <w:p w14:paraId="30723DFA" w14:textId="77777777" w:rsidR="00027069" w:rsidRDefault="00027069" w:rsidP="00027069">
      <w:pPr>
        <w:pStyle w:val="ListParagraph"/>
        <w:rPr>
          <w:rFonts w:cs="Times New Roman"/>
        </w:rPr>
      </w:pPr>
    </w:p>
    <w:p w14:paraId="29C06BE0"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 xml:space="preserve">The DPC will review the “Request for Religious Accommodation” document to ensure it is complete and will provide </w:t>
      </w:r>
      <w:r>
        <w:rPr>
          <w:rFonts w:cs="Times New Roman"/>
        </w:rPr>
        <w:t>it</w:t>
      </w:r>
      <w:r w:rsidRPr="00B952AC">
        <w:rPr>
          <w:rFonts w:cs="Times New Roman"/>
        </w:rPr>
        <w:t xml:space="preserve"> to the employees first level supervisor with cc to the appropriate Office of General Counsel.  First level supervisors are the </w:t>
      </w:r>
      <w:r>
        <w:rPr>
          <w:rFonts w:cs="Times New Roman"/>
        </w:rPr>
        <w:t>DMs</w:t>
      </w:r>
      <w:r w:rsidRPr="00B952AC">
        <w:rPr>
          <w:rFonts w:cs="Times New Roman"/>
        </w:rPr>
        <w:t xml:space="preserve"> for </w:t>
      </w:r>
      <w:r>
        <w:rPr>
          <w:rFonts w:cs="Times New Roman"/>
        </w:rPr>
        <w:t>R</w:t>
      </w:r>
      <w:r w:rsidRPr="00B952AC">
        <w:rPr>
          <w:rFonts w:cs="Times New Roman"/>
        </w:rPr>
        <w:t xml:space="preserve">eligious </w:t>
      </w:r>
      <w:r>
        <w:rPr>
          <w:rFonts w:cs="Times New Roman"/>
        </w:rPr>
        <w:t>A</w:t>
      </w:r>
      <w:r w:rsidRPr="00B952AC">
        <w:rPr>
          <w:rFonts w:cs="Times New Roman"/>
        </w:rPr>
        <w:t xml:space="preserve">ccommodation requests that do not require higher level approval (Remote, Regular Recurring and Situational Telework must be approved at a higher level if the duration of the requested accommodation falls outside of the supervisors’ approval authority). </w:t>
      </w:r>
      <w:r>
        <w:rPr>
          <w:rFonts w:cs="Times New Roman"/>
        </w:rPr>
        <w:t>S</w:t>
      </w:r>
      <w:r w:rsidRPr="00B952AC">
        <w:rPr>
          <w:rFonts w:cs="Times New Roman"/>
        </w:rPr>
        <w:t>upervisor</w:t>
      </w:r>
      <w:r>
        <w:rPr>
          <w:rFonts w:cs="Times New Roman"/>
        </w:rPr>
        <w:t>s are</w:t>
      </w:r>
      <w:r w:rsidRPr="00B952AC">
        <w:rPr>
          <w:rFonts w:cs="Times New Roman"/>
        </w:rPr>
        <w:t xml:space="preserve"> required to receive legal advice </w:t>
      </w:r>
      <w:r>
        <w:rPr>
          <w:rFonts w:cs="Times New Roman"/>
        </w:rPr>
        <w:t xml:space="preserve">from OGC </w:t>
      </w:r>
      <w:r w:rsidRPr="00B952AC">
        <w:rPr>
          <w:rFonts w:cs="Times New Roman"/>
        </w:rPr>
        <w:t>prior to making a decision or recommendation on an employee’s religious accommodation request.  If the request</w:t>
      </w:r>
      <w:r>
        <w:rPr>
          <w:rFonts w:cs="Times New Roman"/>
        </w:rPr>
        <w:t>ed accommodation</w:t>
      </w:r>
      <w:r w:rsidRPr="00B952AC">
        <w:rPr>
          <w:rFonts w:cs="Times New Roman"/>
        </w:rPr>
        <w:t xml:space="preserve"> falls within J1s oversight</w:t>
      </w:r>
      <w:r>
        <w:rPr>
          <w:rFonts w:cs="Times New Roman"/>
        </w:rPr>
        <w:t>,</w:t>
      </w:r>
      <w:r w:rsidRPr="00B952AC">
        <w:rPr>
          <w:rFonts w:cs="Times New Roman"/>
        </w:rPr>
        <w:t xml:space="preserve"> supervisor</w:t>
      </w:r>
      <w:r>
        <w:rPr>
          <w:rFonts w:cs="Times New Roman"/>
        </w:rPr>
        <w:t>s</w:t>
      </w:r>
      <w:r w:rsidRPr="00B952AC">
        <w:rPr>
          <w:rFonts w:cs="Times New Roman"/>
        </w:rPr>
        <w:t xml:space="preserve"> </w:t>
      </w:r>
      <w:r>
        <w:rPr>
          <w:rFonts w:cs="Times New Roman"/>
        </w:rPr>
        <w:t>are required</w:t>
      </w:r>
      <w:r w:rsidRPr="00B952AC">
        <w:rPr>
          <w:rFonts w:cs="Times New Roman"/>
        </w:rPr>
        <w:t xml:space="preserve"> to coordinate the request with </w:t>
      </w:r>
      <w:r>
        <w:rPr>
          <w:rFonts w:cs="Times New Roman"/>
        </w:rPr>
        <w:t>the designated J1 POC</w:t>
      </w:r>
      <w:r w:rsidRPr="00B952AC">
        <w:rPr>
          <w:rFonts w:cs="Times New Roman"/>
        </w:rPr>
        <w:t xml:space="preserve">.  J1 </w:t>
      </w:r>
      <w:r>
        <w:rPr>
          <w:rFonts w:cs="Times New Roman"/>
        </w:rPr>
        <w:t xml:space="preserve">personnel </w:t>
      </w:r>
      <w:r w:rsidRPr="00B952AC">
        <w:rPr>
          <w:rFonts w:cs="Times New Roman"/>
        </w:rPr>
        <w:t xml:space="preserve">can provide information on a variety of situations (workplace flexibilities, position descriptions, certification requirements and position sensitivity to name a few).  </w:t>
      </w:r>
      <w:r>
        <w:rPr>
          <w:rFonts w:cs="Times New Roman"/>
        </w:rPr>
        <w:t>The DPC</w:t>
      </w:r>
      <w:r w:rsidRPr="00B952AC">
        <w:rPr>
          <w:rFonts w:cs="Times New Roman"/>
        </w:rPr>
        <w:t xml:space="preserve"> should reach out to their </w:t>
      </w:r>
      <w:r>
        <w:rPr>
          <w:rFonts w:cs="Times New Roman"/>
        </w:rPr>
        <w:t xml:space="preserve">J1 CAM </w:t>
      </w:r>
      <w:r w:rsidRPr="00B952AC">
        <w:rPr>
          <w:rFonts w:cs="Times New Roman"/>
        </w:rPr>
        <w:t>to discuss.</w:t>
      </w:r>
    </w:p>
    <w:p w14:paraId="55F731DC" w14:textId="77777777" w:rsidR="00027069" w:rsidRDefault="00027069" w:rsidP="00027069">
      <w:pPr>
        <w:pStyle w:val="ListParagraph"/>
        <w:rPr>
          <w:rFonts w:cs="Times New Roman"/>
        </w:rPr>
      </w:pPr>
    </w:p>
    <w:p w14:paraId="0740BBB0"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 xml:space="preserve">Supervisors have five </w:t>
      </w:r>
      <w:r>
        <w:rPr>
          <w:rFonts w:cs="Times New Roman"/>
        </w:rPr>
        <w:t xml:space="preserve">(5) </w:t>
      </w:r>
      <w:r w:rsidRPr="00B952AC">
        <w:rPr>
          <w:rFonts w:cs="Times New Roman"/>
        </w:rPr>
        <w:t>calendar days to review the request, engage in the interactive process and make a decision or recommendation on the request.  The first level supervisor provides his/her decision to the employee and the local EEO office</w:t>
      </w:r>
      <w:r>
        <w:rPr>
          <w:rFonts w:cs="Times New Roman"/>
        </w:rPr>
        <w:t xml:space="preserve"> POC</w:t>
      </w:r>
      <w:r w:rsidRPr="00B952AC">
        <w:rPr>
          <w:rFonts w:cs="Times New Roman"/>
        </w:rPr>
        <w:t xml:space="preserve">, unless the request is for remote work or telework above the supervisor’s </w:t>
      </w:r>
      <w:r>
        <w:rPr>
          <w:rFonts w:cs="Times New Roman"/>
        </w:rPr>
        <w:t>Approval A</w:t>
      </w:r>
      <w:r w:rsidRPr="00B952AC">
        <w:rPr>
          <w:rFonts w:cs="Times New Roman"/>
        </w:rPr>
        <w:t xml:space="preserve">uthority.  If the request is for remote work or telework the supervisor will complete the supervisor’s portion of the RA decision memo and provide it to the DPC for submission to the Religious Approval Authority (RAA). </w:t>
      </w:r>
    </w:p>
    <w:p w14:paraId="596CFE97" w14:textId="77777777" w:rsidR="00027069" w:rsidRDefault="00027069" w:rsidP="00027069">
      <w:pPr>
        <w:pStyle w:val="ListParagraph"/>
        <w:rPr>
          <w:rFonts w:cs="Times New Roman"/>
        </w:rPr>
      </w:pPr>
    </w:p>
    <w:p w14:paraId="456FD4C6"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If a decision is made by the 1</w:t>
      </w:r>
      <w:r w:rsidRPr="00B952AC">
        <w:rPr>
          <w:rFonts w:cs="Times New Roman"/>
          <w:vertAlign w:val="superscript"/>
        </w:rPr>
        <w:t>st</w:t>
      </w:r>
      <w:r w:rsidRPr="00B952AC">
        <w:rPr>
          <w:rFonts w:cs="Times New Roman"/>
        </w:rPr>
        <w:t xml:space="preserve"> level supervisor, the supervisor will notify the employee of the decision and provide the DPC with the decision memo </w:t>
      </w:r>
      <w:r>
        <w:rPr>
          <w:rFonts w:cs="Times New Roman"/>
        </w:rPr>
        <w:t xml:space="preserve">to </w:t>
      </w:r>
      <w:r w:rsidRPr="00B952AC">
        <w:rPr>
          <w:rFonts w:cs="Times New Roman"/>
        </w:rPr>
        <w:t>close out of the request.  The DPC will record the decision on the tracker</w:t>
      </w:r>
      <w:r>
        <w:rPr>
          <w:rFonts w:cs="Times New Roman"/>
        </w:rPr>
        <w:t xml:space="preserve"> and add it to the employees’ RA file.  </w:t>
      </w:r>
    </w:p>
    <w:p w14:paraId="6E429BAD" w14:textId="77777777" w:rsidR="00027069" w:rsidRDefault="00027069" w:rsidP="00027069">
      <w:pPr>
        <w:pStyle w:val="ListParagraph"/>
        <w:rPr>
          <w:rFonts w:cs="Times New Roman"/>
        </w:rPr>
      </w:pPr>
    </w:p>
    <w:p w14:paraId="0C5B1D55"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 xml:space="preserve">If the decision requires higher level approval the supervisor will complete the </w:t>
      </w:r>
      <w:r>
        <w:rPr>
          <w:rFonts w:cs="Times New Roman"/>
        </w:rPr>
        <w:t>recommending official</w:t>
      </w:r>
      <w:r w:rsidRPr="00B952AC">
        <w:rPr>
          <w:rFonts w:cs="Times New Roman"/>
        </w:rPr>
        <w:t xml:space="preserve"> portion of the decision memo and provide it to the DPC</w:t>
      </w:r>
      <w:r>
        <w:rPr>
          <w:rFonts w:cs="Times New Roman"/>
        </w:rPr>
        <w:t>.</w:t>
      </w:r>
    </w:p>
    <w:p w14:paraId="1E81057F" w14:textId="77777777" w:rsidR="00027069" w:rsidRDefault="00027069" w:rsidP="00027069">
      <w:pPr>
        <w:pStyle w:val="ListParagraph"/>
        <w:rPr>
          <w:rFonts w:cs="Times New Roman"/>
        </w:rPr>
      </w:pPr>
    </w:p>
    <w:p w14:paraId="56BC94C7" w14:textId="77777777" w:rsidR="00027069" w:rsidRDefault="00027069" w:rsidP="00027069">
      <w:pPr>
        <w:pStyle w:val="NoSpacing"/>
        <w:numPr>
          <w:ilvl w:val="0"/>
          <w:numId w:val="2"/>
        </w:numPr>
        <w:tabs>
          <w:tab w:val="left" w:pos="360"/>
        </w:tabs>
        <w:ind w:left="0" w:firstLine="360"/>
        <w:rPr>
          <w:rFonts w:cs="Times New Roman"/>
          <w:szCs w:val="24"/>
        </w:rPr>
      </w:pPr>
      <w:r w:rsidRPr="00B952AC">
        <w:rPr>
          <w:rFonts w:cs="Times New Roman"/>
        </w:rPr>
        <w:lastRenderedPageBreak/>
        <w:t xml:space="preserve">The DPC will review the decision memo and upload it too RARE along with the employees Request for Religious Accommodation document.  The DPC will send the request to the RAA. </w:t>
      </w:r>
    </w:p>
    <w:p w14:paraId="1BA4869D" w14:textId="77777777" w:rsidR="00027069" w:rsidRDefault="00027069" w:rsidP="00027069">
      <w:pPr>
        <w:pStyle w:val="ListParagraph"/>
        <w:rPr>
          <w:rFonts w:cs="Times New Roman"/>
        </w:rPr>
      </w:pPr>
    </w:p>
    <w:p w14:paraId="11CCF33B"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 xml:space="preserve">The RAA will have </w:t>
      </w:r>
      <w:r>
        <w:rPr>
          <w:rFonts w:cs="Times New Roman"/>
        </w:rPr>
        <w:t>five (</w:t>
      </w:r>
      <w:r w:rsidRPr="00B952AC">
        <w:rPr>
          <w:rFonts w:cs="Times New Roman"/>
        </w:rPr>
        <w:t>5</w:t>
      </w:r>
      <w:r>
        <w:rPr>
          <w:rFonts w:cs="Times New Roman"/>
        </w:rPr>
        <w:t>)</w:t>
      </w:r>
      <w:r w:rsidRPr="00B952AC">
        <w:rPr>
          <w:rFonts w:cs="Times New Roman"/>
        </w:rPr>
        <w:t xml:space="preserve"> calendar days to document a decision on the RRA decision memo and send it back to the DPC for closeout.  </w:t>
      </w:r>
    </w:p>
    <w:p w14:paraId="7E9BC8C4" w14:textId="77777777" w:rsidR="00027069" w:rsidRDefault="00027069" w:rsidP="00027069">
      <w:pPr>
        <w:pStyle w:val="ListParagraph"/>
        <w:rPr>
          <w:rFonts w:cs="Times New Roman"/>
        </w:rPr>
      </w:pPr>
    </w:p>
    <w:p w14:paraId="3971F918" w14:textId="77777777" w:rsidR="00027069" w:rsidRPr="00B952AC" w:rsidRDefault="00027069" w:rsidP="00027069">
      <w:pPr>
        <w:pStyle w:val="NoSpacing"/>
        <w:numPr>
          <w:ilvl w:val="0"/>
          <w:numId w:val="2"/>
        </w:numPr>
        <w:tabs>
          <w:tab w:val="left" w:pos="360"/>
        </w:tabs>
        <w:ind w:left="0" w:firstLine="360"/>
        <w:rPr>
          <w:rFonts w:cs="Times New Roman"/>
          <w:szCs w:val="24"/>
        </w:rPr>
      </w:pPr>
      <w:r w:rsidRPr="00B952AC">
        <w:rPr>
          <w:rFonts w:cs="Times New Roman"/>
        </w:rPr>
        <w:t>The DPC will provide the decision to the supervisor who will notify the employee of the decision.  The DPC will close the request.</w:t>
      </w:r>
    </w:p>
    <w:p w14:paraId="646DEB27" w14:textId="77777777" w:rsidR="00027069" w:rsidRPr="00A9558D" w:rsidRDefault="00027069" w:rsidP="00027069">
      <w:pPr>
        <w:pStyle w:val="NoSpacing"/>
        <w:tabs>
          <w:tab w:val="left" w:pos="360"/>
        </w:tabs>
        <w:ind w:left="360"/>
        <w:rPr>
          <w:rFonts w:cs="Times New Roman"/>
          <w:szCs w:val="24"/>
        </w:rPr>
      </w:pPr>
    </w:p>
    <w:p w14:paraId="330CC4B4" w14:textId="77777777" w:rsidR="00705A54" w:rsidRDefault="00705A54"/>
    <w:sectPr w:rsidR="00705A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5857" w14:textId="77777777" w:rsidR="00027069" w:rsidRDefault="00027069" w:rsidP="00027069">
      <w:pPr>
        <w:spacing w:after="0" w:line="240" w:lineRule="auto"/>
      </w:pPr>
      <w:r>
        <w:separator/>
      </w:r>
    </w:p>
  </w:endnote>
  <w:endnote w:type="continuationSeparator" w:id="0">
    <w:p w14:paraId="130333BA" w14:textId="77777777" w:rsidR="00027069" w:rsidRDefault="00027069" w:rsidP="0002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5AF5" w14:textId="77777777" w:rsidR="00027069" w:rsidRDefault="00027069" w:rsidP="00027069">
      <w:pPr>
        <w:spacing w:after="0" w:line="240" w:lineRule="auto"/>
      </w:pPr>
      <w:r>
        <w:separator/>
      </w:r>
    </w:p>
  </w:footnote>
  <w:footnote w:type="continuationSeparator" w:id="0">
    <w:p w14:paraId="43FF6B55" w14:textId="77777777" w:rsidR="00027069" w:rsidRDefault="00027069" w:rsidP="0002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00A2" w14:textId="4C8F944E" w:rsidR="00027069" w:rsidRPr="00027069" w:rsidRDefault="00027069" w:rsidP="00027069">
    <w:pPr>
      <w:pStyle w:val="Header"/>
      <w:jc w:val="center"/>
      <w:rPr>
        <w:rFonts w:ascii="Times New Roman" w:hAnsi="Times New Roman" w:cs="Times New Roman"/>
        <w:sz w:val="36"/>
        <w:szCs w:val="36"/>
      </w:rPr>
    </w:pPr>
    <w:r w:rsidRPr="00027069">
      <w:rPr>
        <w:rFonts w:ascii="Times New Roman" w:hAnsi="Times New Roman" w:cs="Times New Roman"/>
        <w:sz w:val="36"/>
        <w:szCs w:val="36"/>
      </w:rPr>
      <w:t>RELIGIOUS ACCOMMODATION PROCESS GUIDANCE</w:t>
    </w:r>
  </w:p>
  <w:p w14:paraId="1C012FA5" w14:textId="77777777" w:rsidR="00027069" w:rsidRDefault="0002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62DB0"/>
    <w:multiLevelType w:val="hybridMultilevel"/>
    <w:tmpl w:val="04FC8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7D60E4"/>
    <w:multiLevelType w:val="hybridMultilevel"/>
    <w:tmpl w:val="A350A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3907">
    <w:abstractNumId w:val="0"/>
  </w:num>
  <w:num w:numId="2" w16cid:durableId="212927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69"/>
    <w:rsid w:val="00027069"/>
    <w:rsid w:val="00705A54"/>
    <w:rsid w:val="00B514D2"/>
    <w:rsid w:val="00CA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CD9E"/>
  <w15:chartTrackingRefBased/>
  <w15:docId w15:val="{1B6D1DBF-F894-4D7B-AC26-FBF4A353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069"/>
    <w:rPr>
      <w:rFonts w:eastAsiaTheme="majorEastAsia" w:cstheme="majorBidi"/>
      <w:color w:val="272727" w:themeColor="text1" w:themeTint="D8"/>
    </w:rPr>
  </w:style>
  <w:style w:type="paragraph" w:styleId="Title">
    <w:name w:val="Title"/>
    <w:basedOn w:val="Normal"/>
    <w:next w:val="Normal"/>
    <w:link w:val="TitleChar"/>
    <w:uiPriority w:val="10"/>
    <w:qFormat/>
    <w:rsid w:val="0002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069"/>
    <w:pPr>
      <w:spacing w:before="160"/>
      <w:jc w:val="center"/>
    </w:pPr>
    <w:rPr>
      <w:i/>
      <w:iCs/>
      <w:color w:val="404040" w:themeColor="text1" w:themeTint="BF"/>
    </w:rPr>
  </w:style>
  <w:style w:type="character" w:customStyle="1" w:styleId="QuoteChar">
    <w:name w:val="Quote Char"/>
    <w:basedOn w:val="DefaultParagraphFont"/>
    <w:link w:val="Quote"/>
    <w:uiPriority w:val="29"/>
    <w:rsid w:val="00027069"/>
    <w:rPr>
      <w:i/>
      <w:iCs/>
      <w:color w:val="404040" w:themeColor="text1" w:themeTint="BF"/>
    </w:rPr>
  </w:style>
  <w:style w:type="paragraph" w:styleId="ListParagraph">
    <w:name w:val="List Paragraph"/>
    <w:basedOn w:val="Normal"/>
    <w:uiPriority w:val="34"/>
    <w:qFormat/>
    <w:rsid w:val="00027069"/>
    <w:pPr>
      <w:ind w:left="720"/>
      <w:contextualSpacing/>
    </w:pPr>
  </w:style>
  <w:style w:type="character" w:styleId="IntenseEmphasis">
    <w:name w:val="Intense Emphasis"/>
    <w:basedOn w:val="DefaultParagraphFont"/>
    <w:uiPriority w:val="21"/>
    <w:qFormat/>
    <w:rsid w:val="00027069"/>
    <w:rPr>
      <w:i/>
      <w:iCs/>
      <w:color w:val="0F4761" w:themeColor="accent1" w:themeShade="BF"/>
    </w:rPr>
  </w:style>
  <w:style w:type="paragraph" w:styleId="IntenseQuote">
    <w:name w:val="Intense Quote"/>
    <w:basedOn w:val="Normal"/>
    <w:next w:val="Normal"/>
    <w:link w:val="IntenseQuoteChar"/>
    <w:uiPriority w:val="30"/>
    <w:qFormat/>
    <w:rsid w:val="0002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069"/>
    <w:rPr>
      <w:i/>
      <w:iCs/>
      <w:color w:val="0F4761" w:themeColor="accent1" w:themeShade="BF"/>
    </w:rPr>
  </w:style>
  <w:style w:type="character" w:styleId="IntenseReference">
    <w:name w:val="Intense Reference"/>
    <w:basedOn w:val="DefaultParagraphFont"/>
    <w:uiPriority w:val="32"/>
    <w:qFormat/>
    <w:rsid w:val="00027069"/>
    <w:rPr>
      <w:b/>
      <w:bCs/>
      <w:smallCaps/>
      <w:color w:val="0F4761" w:themeColor="accent1" w:themeShade="BF"/>
      <w:spacing w:val="5"/>
    </w:rPr>
  </w:style>
  <w:style w:type="paragraph" w:styleId="NoSpacing">
    <w:name w:val="No Spacing"/>
    <w:uiPriority w:val="1"/>
    <w:qFormat/>
    <w:rsid w:val="00027069"/>
    <w:pPr>
      <w:spacing w:after="0" w:line="240" w:lineRule="auto"/>
    </w:pPr>
    <w:rPr>
      <w:rFonts w:ascii="Times New Roman" w:hAnsi="Times New Roman"/>
      <w:kern w:val="0"/>
      <w:szCs w:val="22"/>
      <w14:ligatures w14:val="none"/>
    </w:rPr>
  </w:style>
  <w:style w:type="paragraph" w:styleId="Header">
    <w:name w:val="header"/>
    <w:basedOn w:val="Normal"/>
    <w:link w:val="HeaderChar"/>
    <w:uiPriority w:val="99"/>
    <w:unhideWhenUsed/>
    <w:rsid w:val="0002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069"/>
  </w:style>
  <w:style w:type="paragraph" w:styleId="Footer">
    <w:name w:val="footer"/>
    <w:basedOn w:val="Normal"/>
    <w:link w:val="FooterChar"/>
    <w:uiPriority w:val="99"/>
    <w:unhideWhenUsed/>
    <w:rsid w:val="0002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2667</Characters>
  <Application>Microsoft Office Word</Application>
  <DocSecurity>0</DocSecurity>
  <Lines>50</Lines>
  <Paragraphs>13</Paragraphs>
  <ScaleCrop>false</ScaleCrop>
  <Company>Defense Logistics Agency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Monique J CIV DLA EEO OFFICE (USA)</dc:creator>
  <cp:keywords/>
  <dc:description/>
  <cp:lastModifiedBy>Ray, Monique J CIV DLA EEO OFFICE (USA)</cp:lastModifiedBy>
  <cp:revision>1</cp:revision>
  <dcterms:created xsi:type="dcterms:W3CDTF">2026-01-07T02:21:00Z</dcterms:created>
  <dcterms:modified xsi:type="dcterms:W3CDTF">2026-01-07T02:23:00Z</dcterms:modified>
</cp:coreProperties>
</file>